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8" w:rsidRDefault="006457F8">
      <w:pPr>
        <w:pStyle w:val="a3"/>
        <w:jc w:val="center"/>
        <w:rPr>
          <w:b/>
        </w:rPr>
      </w:pPr>
    </w:p>
    <w:p w:rsidR="009F0E05" w:rsidRDefault="009F0E05" w:rsidP="009F0E05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9F0E05" w:rsidRDefault="009F0E05" w:rsidP="009F0E05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9F0E05" w:rsidRDefault="009F0E05" w:rsidP="009F0E05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9F0E05" w:rsidRDefault="009F0E05" w:rsidP="009F0E05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9F0E05" w:rsidRDefault="009F0E05" w:rsidP="009F0E05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</w:t>
      </w:r>
      <w:r w:rsidR="00867B44">
        <w:rPr>
          <w:color w:val="000000"/>
          <w:spacing w:val="-3"/>
          <w:sz w:val="28"/>
          <w:szCs w:val="28"/>
        </w:rPr>
        <w:t>13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9F0E05" w:rsidRDefault="009F0E05" w:rsidP="009F0E05">
      <w:pPr>
        <w:shd w:val="clear" w:color="auto" w:fill="FFFFFF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5"/>
        </w:rPr>
        <w:t xml:space="preserve">    12  марта 2018 г.                                                                                       </w:t>
      </w:r>
      <w:r>
        <w:rPr>
          <w:b/>
          <w:bCs/>
          <w:color w:val="000000"/>
          <w:spacing w:val="3"/>
        </w:rPr>
        <w:tab/>
        <w:t>с. Кривая Лука</w:t>
      </w:r>
    </w:p>
    <w:p w:rsidR="009F0E05" w:rsidRDefault="009F0E05" w:rsidP="00A43315">
      <w:pPr>
        <w:spacing w:line="228" w:lineRule="auto"/>
        <w:ind w:right="5782"/>
        <w:jc w:val="both"/>
        <w:rPr>
          <w:rFonts w:eastAsia="Calibri"/>
          <w:sz w:val="27"/>
          <w:szCs w:val="27"/>
          <w:lang w:eastAsia="en-US"/>
        </w:rPr>
      </w:pPr>
    </w:p>
    <w:p w:rsidR="00A43315" w:rsidRPr="009F0E05" w:rsidRDefault="00A43315" w:rsidP="00A43315">
      <w:pPr>
        <w:spacing w:line="228" w:lineRule="auto"/>
        <w:ind w:right="5782"/>
        <w:jc w:val="both"/>
        <w:rPr>
          <w:rFonts w:eastAsia="Calibri"/>
          <w:lang w:eastAsia="en-US"/>
        </w:rPr>
      </w:pPr>
      <w:r w:rsidRPr="009F0E05">
        <w:rPr>
          <w:rFonts w:eastAsia="Calibri"/>
          <w:lang w:eastAsia="en-US"/>
        </w:rPr>
        <w:t xml:space="preserve">Об утверждении Программы  оптимизации расходов бюджета  </w:t>
      </w:r>
      <w:r w:rsidR="009F0E05" w:rsidRPr="009F0E05">
        <w:rPr>
          <w:rFonts w:eastAsia="Calibri"/>
          <w:lang w:eastAsia="en-US"/>
        </w:rPr>
        <w:t>Криволукского сельского поселения</w:t>
      </w:r>
      <w:r w:rsidRPr="009F0E05">
        <w:rPr>
          <w:rFonts w:eastAsia="Calibri"/>
          <w:lang w:eastAsia="en-US"/>
        </w:rPr>
        <w:t xml:space="preserve">  на 201</w:t>
      </w:r>
      <w:r w:rsidR="009F0E05" w:rsidRPr="009F0E05">
        <w:rPr>
          <w:rFonts w:eastAsia="Calibri"/>
          <w:lang w:eastAsia="en-US"/>
        </w:rPr>
        <w:t>8</w:t>
      </w:r>
      <w:r w:rsidRPr="009F0E05">
        <w:rPr>
          <w:rFonts w:eastAsia="Calibri"/>
          <w:lang w:eastAsia="en-US"/>
        </w:rPr>
        <w:t xml:space="preserve"> – 20</w:t>
      </w:r>
      <w:r w:rsidR="009F0E05" w:rsidRPr="009F0E05">
        <w:rPr>
          <w:rFonts w:eastAsia="Calibri"/>
          <w:lang w:eastAsia="en-US"/>
        </w:rPr>
        <w:t>20</w:t>
      </w:r>
      <w:r w:rsidRPr="009F0E05">
        <w:rPr>
          <w:rFonts w:eastAsia="Calibri"/>
          <w:lang w:eastAsia="en-US"/>
        </w:rPr>
        <w:t xml:space="preserve"> годы</w:t>
      </w:r>
    </w:p>
    <w:p w:rsidR="00A43315" w:rsidRPr="00A43315" w:rsidRDefault="00A43315" w:rsidP="00A43315">
      <w:pPr>
        <w:spacing w:line="228" w:lineRule="auto"/>
        <w:rPr>
          <w:rFonts w:eastAsia="Calibri"/>
          <w:sz w:val="27"/>
          <w:szCs w:val="27"/>
          <w:lang w:eastAsia="en-US"/>
        </w:rPr>
      </w:pPr>
    </w:p>
    <w:p w:rsidR="00A4331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61722">
        <w:rPr>
          <w:sz w:val="27"/>
          <w:szCs w:val="27"/>
        </w:rPr>
        <w:t xml:space="preserve">В целях исполнения </w:t>
      </w:r>
      <w:r w:rsidR="009F0E05" w:rsidRPr="00A61722">
        <w:rPr>
          <w:sz w:val="27"/>
          <w:szCs w:val="27"/>
        </w:rPr>
        <w:t xml:space="preserve">Соглашения </w:t>
      </w:r>
      <w:r w:rsidR="00237237" w:rsidRPr="00A61722">
        <w:rPr>
          <w:sz w:val="27"/>
          <w:szCs w:val="27"/>
        </w:rPr>
        <w:t>с министерством финансов Иркутской области от 27.02.2018 «О</w:t>
      </w:r>
      <w:r w:rsidR="009F0E05" w:rsidRPr="00A61722">
        <w:rPr>
          <w:sz w:val="27"/>
          <w:szCs w:val="27"/>
        </w:rPr>
        <w:t xml:space="preserve"> мерах по повышению эффективности использования бюджетных средств и увеличению поступлений налоговых и неналоговых доходов бюджета Криволукского муниципального образования</w:t>
      </w:r>
      <w:r w:rsidR="00237237" w:rsidRPr="00A61722">
        <w:rPr>
          <w:sz w:val="27"/>
          <w:szCs w:val="27"/>
        </w:rPr>
        <w:t>»</w:t>
      </w:r>
      <w:r w:rsidRPr="00A61722">
        <w:rPr>
          <w:rFonts w:eastAsia="Calibri"/>
          <w:sz w:val="27"/>
          <w:szCs w:val="27"/>
        </w:rPr>
        <w:t>:</w:t>
      </w:r>
    </w:p>
    <w:p w:rsidR="00A4331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1722">
        <w:rPr>
          <w:rFonts w:eastAsia="Calibri"/>
          <w:sz w:val="27"/>
          <w:szCs w:val="27"/>
          <w:lang w:eastAsia="en-US"/>
        </w:rPr>
        <w:t>1. </w:t>
      </w:r>
      <w:r w:rsidRPr="00A61722">
        <w:rPr>
          <w:sz w:val="27"/>
          <w:szCs w:val="27"/>
        </w:rPr>
        <w:t xml:space="preserve">Утвердить Программу оптимизации расходов бюджета </w:t>
      </w:r>
      <w:r w:rsidR="009F0E05" w:rsidRPr="00A61722">
        <w:rPr>
          <w:rFonts w:eastAsia="Calibri"/>
          <w:sz w:val="27"/>
          <w:szCs w:val="27"/>
          <w:lang w:eastAsia="en-US"/>
        </w:rPr>
        <w:t>Криволукского сельского поселения  на 2018 – 2020 годы</w:t>
      </w:r>
      <w:r w:rsidR="009F0E05" w:rsidRPr="00A61722">
        <w:rPr>
          <w:sz w:val="27"/>
          <w:szCs w:val="27"/>
        </w:rPr>
        <w:t xml:space="preserve"> </w:t>
      </w:r>
      <w:r w:rsidRPr="00A61722">
        <w:rPr>
          <w:sz w:val="27"/>
          <w:szCs w:val="27"/>
        </w:rPr>
        <w:t>согласно приложению № 1 к настоящему распоряжению.</w:t>
      </w:r>
    </w:p>
    <w:p w:rsidR="00A4331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61722">
        <w:rPr>
          <w:rFonts w:eastAsia="Calibri"/>
          <w:sz w:val="27"/>
          <w:szCs w:val="27"/>
          <w:lang w:eastAsia="en-US"/>
        </w:rPr>
        <w:t>2. </w:t>
      </w:r>
      <w:r w:rsidR="00A61722" w:rsidRPr="00A61722">
        <w:rPr>
          <w:rFonts w:eastAsia="Calibri"/>
          <w:sz w:val="27"/>
          <w:szCs w:val="27"/>
          <w:lang w:eastAsia="en-US"/>
        </w:rPr>
        <w:t xml:space="preserve">Администрации </w:t>
      </w:r>
      <w:r w:rsidR="003364B5" w:rsidRPr="00A61722">
        <w:rPr>
          <w:rFonts w:eastAsia="Calibri"/>
          <w:sz w:val="27"/>
          <w:szCs w:val="27"/>
          <w:lang w:eastAsia="en-US"/>
        </w:rPr>
        <w:t>Криволукского сельского поселения не устанавливать с 2018</w:t>
      </w:r>
      <w:r w:rsidRPr="00A61722">
        <w:rPr>
          <w:rFonts w:eastAsia="Calibri"/>
          <w:sz w:val="27"/>
          <w:szCs w:val="27"/>
          <w:lang w:eastAsia="en-US"/>
        </w:rPr>
        <w:t xml:space="preserve"> года расходные обязательства, не связанные с решением вопросов, отнесенных Конституцией Российской Федерации и федеральными и  законами</w:t>
      </w:r>
      <w:r w:rsidR="00997345" w:rsidRPr="00A61722">
        <w:rPr>
          <w:rFonts w:eastAsia="Calibri"/>
          <w:sz w:val="27"/>
          <w:szCs w:val="27"/>
          <w:lang w:eastAsia="en-US"/>
        </w:rPr>
        <w:t xml:space="preserve"> субъектов Российской Федерации</w:t>
      </w:r>
      <w:r w:rsidRPr="00A61722">
        <w:rPr>
          <w:rFonts w:eastAsia="Calibri"/>
          <w:sz w:val="27"/>
          <w:szCs w:val="27"/>
          <w:lang w:eastAsia="en-US"/>
        </w:rPr>
        <w:t xml:space="preserve"> к полномочиям </w:t>
      </w:r>
      <w:r w:rsidRPr="00A61722">
        <w:rPr>
          <w:sz w:val="27"/>
          <w:szCs w:val="27"/>
        </w:rPr>
        <w:t xml:space="preserve">органов местного самоуправления </w:t>
      </w:r>
      <w:r w:rsidR="003364B5" w:rsidRPr="00A61722">
        <w:rPr>
          <w:rFonts w:eastAsia="Calibri"/>
          <w:sz w:val="27"/>
          <w:szCs w:val="27"/>
          <w:lang w:eastAsia="en-US"/>
        </w:rPr>
        <w:t>Криволукского сельского поселения</w:t>
      </w:r>
      <w:r w:rsidRPr="00A61722">
        <w:rPr>
          <w:sz w:val="27"/>
          <w:szCs w:val="27"/>
        </w:rPr>
        <w:t>.</w:t>
      </w:r>
    </w:p>
    <w:p w:rsidR="00A4331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61722">
        <w:rPr>
          <w:sz w:val="27"/>
          <w:szCs w:val="27"/>
        </w:rPr>
        <w:t>3. Установить на 201</w:t>
      </w:r>
      <w:r w:rsidR="003364B5" w:rsidRPr="00A61722">
        <w:rPr>
          <w:sz w:val="27"/>
          <w:szCs w:val="27"/>
        </w:rPr>
        <w:t>8</w:t>
      </w:r>
      <w:r w:rsidRPr="00A61722">
        <w:rPr>
          <w:sz w:val="27"/>
          <w:szCs w:val="27"/>
        </w:rPr>
        <w:t> – 20</w:t>
      </w:r>
      <w:r w:rsidR="003364B5" w:rsidRPr="00A61722">
        <w:rPr>
          <w:sz w:val="27"/>
          <w:szCs w:val="27"/>
        </w:rPr>
        <w:t>20</w:t>
      </w:r>
      <w:r w:rsidRPr="00A61722">
        <w:rPr>
          <w:sz w:val="27"/>
          <w:szCs w:val="27"/>
        </w:rPr>
        <w:t xml:space="preserve"> годы запрет на увеличение численности муниципальных служащих </w:t>
      </w:r>
      <w:r w:rsidR="003364B5" w:rsidRPr="00A61722">
        <w:rPr>
          <w:rFonts w:eastAsia="Calibri"/>
          <w:sz w:val="27"/>
          <w:szCs w:val="27"/>
          <w:lang w:eastAsia="en-US"/>
        </w:rPr>
        <w:t>Криволукского сельского поселения</w:t>
      </w:r>
      <w:r w:rsidRPr="00A61722">
        <w:rPr>
          <w:sz w:val="27"/>
          <w:szCs w:val="27"/>
        </w:rPr>
        <w:t>.</w:t>
      </w:r>
    </w:p>
    <w:p w:rsidR="003364B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61722">
        <w:rPr>
          <w:sz w:val="27"/>
          <w:szCs w:val="27"/>
        </w:rPr>
        <w:t>4. </w:t>
      </w:r>
      <w:r w:rsidR="002B21AB">
        <w:rPr>
          <w:rFonts w:eastAsia="Calibri"/>
          <w:sz w:val="27"/>
          <w:szCs w:val="27"/>
          <w:lang w:eastAsia="en-US"/>
        </w:rPr>
        <w:t>Ведущему специалисту-главному бухгалтеру</w:t>
      </w:r>
      <w:r w:rsidR="003364B5" w:rsidRPr="00A61722">
        <w:rPr>
          <w:rFonts w:eastAsia="Calibri"/>
          <w:sz w:val="27"/>
          <w:szCs w:val="27"/>
          <w:lang w:eastAsia="en-US"/>
        </w:rPr>
        <w:t xml:space="preserve"> </w:t>
      </w:r>
      <w:r w:rsidRPr="00A61722">
        <w:rPr>
          <w:sz w:val="27"/>
          <w:szCs w:val="27"/>
        </w:rPr>
        <w:t xml:space="preserve">представлять в </w:t>
      </w:r>
      <w:r w:rsidR="003364B5" w:rsidRPr="00A61722">
        <w:rPr>
          <w:sz w:val="27"/>
          <w:szCs w:val="27"/>
        </w:rPr>
        <w:t>министер</w:t>
      </w:r>
      <w:r w:rsidR="00B76970">
        <w:rPr>
          <w:sz w:val="27"/>
          <w:szCs w:val="27"/>
        </w:rPr>
        <w:t>ство</w:t>
      </w:r>
      <w:r w:rsidR="003364B5" w:rsidRPr="00A61722">
        <w:rPr>
          <w:sz w:val="27"/>
          <w:szCs w:val="27"/>
        </w:rPr>
        <w:t xml:space="preserve"> финансов Иркутской области отчет о выполнении положений соглашения о мерах по повышению эффективности использования бюджетных средств и увеличению поступлений налоговых и неналоговых доходов бюджета Криволукского муниципального образования</w:t>
      </w:r>
      <w:r w:rsidR="00997345" w:rsidRPr="00A61722">
        <w:rPr>
          <w:sz w:val="27"/>
          <w:szCs w:val="27"/>
        </w:rPr>
        <w:t xml:space="preserve"> (соглашение)</w:t>
      </w:r>
      <w:r w:rsidR="003364B5" w:rsidRPr="00A61722">
        <w:rPr>
          <w:sz w:val="27"/>
          <w:szCs w:val="27"/>
        </w:rPr>
        <w:t xml:space="preserve"> </w:t>
      </w:r>
      <w:r w:rsidRPr="00A61722">
        <w:rPr>
          <w:sz w:val="27"/>
          <w:szCs w:val="27"/>
        </w:rPr>
        <w:t>по форме</w:t>
      </w:r>
      <w:r w:rsidR="00997345" w:rsidRPr="00A61722">
        <w:rPr>
          <w:sz w:val="27"/>
          <w:szCs w:val="27"/>
        </w:rPr>
        <w:t xml:space="preserve"> и в сроки</w:t>
      </w:r>
      <w:r w:rsidR="003364B5" w:rsidRPr="00A61722">
        <w:rPr>
          <w:sz w:val="27"/>
          <w:szCs w:val="27"/>
        </w:rPr>
        <w:t>, установленн</w:t>
      </w:r>
      <w:r w:rsidR="00997345" w:rsidRPr="00A61722">
        <w:rPr>
          <w:sz w:val="27"/>
          <w:szCs w:val="27"/>
        </w:rPr>
        <w:t>ые</w:t>
      </w:r>
      <w:r w:rsidR="003364B5" w:rsidRPr="00A61722">
        <w:rPr>
          <w:sz w:val="27"/>
          <w:szCs w:val="27"/>
        </w:rPr>
        <w:t xml:space="preserve"> </w:t>
      </w:r>
      <w:r w:rsidR="00997345" w:rsidRPr="00A61722">
        <w:rPr>
          <w:sz w:val="27"/>
          <w:szCs w:val="27"/>
        </w:rPr>
        <w:t xml:space="preserve">пунктом 2.1.4 </w:t>
      </w:r>
      <w:r w:rsidR="003364B5" w:rsidRPr="00A61722">
        <w:rPr>
          <w:sz w:val="27"/>
          <w:szCs w:val="27"/>
        </w:rPr>
        <w:t>соглашени</w:t>
      </w:r>
      <w:r w:rsidR="00997345" w:rsidRPr="00A61722">
        <w:rPr>
          <w:sz w:val="27"/>
          <w:szCs w:val="27"/>
        </w:rPr>
        <w:t>я</w:t>
      </w:r>
      <w:r w:rsidR="003364B5" w:rsidRPr="00A61722">
        <w:rPr>
          <w:sz w:val="27"/>
          <w:szCs w:val="27"/>
        </w:rPr>
        <w:t>.</w:t>
      </w:r>
      <w:r w:rsidRPr="00A61722">
        <w:rPr>
          <w:sz w:val="27"/>
          <w:szCs w:val="27"/>
        </w:rPr>
        <w:t xml:space="preserve"> </w:t>
      </w:r>
    </w:p>
    <w:p w:rsidR="00A43315" w:rsidRPr="00A61722" w:rsidRDefault="00A43315" w:rsidP="00A4331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1722">
        <w:rPr>
          <w:sz w:val="27"/>
          <w:szCs w:val="27"/>
        </w:rPr>
        <w:t>5. </w:t>
      </w:r>
      <w:r w:rsidRPr="00A61722">
        <w:rPr>
          <w:rFonts w:eastAsia="Calibri"/>
          <w:sz w:val="27"/>
          <w:szCs w:val="27"/>
          <w:lang w:eastAsia="en-US"/>
        </w:rPr>
        <w:t>Настоящее распоряжение вступает в силу со дня его официального опубликования</w:t>
      </w:r>
      <w:r w:rsidR="00A61722" w:rsidRPr="00A61722">
        <w:rPr>
          <w:rFonts w:eastAsia="Calibri"/>
          <w:sz w:val="27"/>
          <w:szCs w:val="27"/>
          <w:lang w:eastAsia="en-US"/>
        </w:rPr>
        <w:t>.</w:t>
      </w:r>
      <w:r w:rsidRPr="00A61722">
        <w:rPr>
          <w:rFonts w:eastAsia="Calibri"/>
          <w:sz w:val="27"/>
          <w:szCs w:val="27"/>
          <w:lang w:eastAsia="en-US"/>
        </w:rPr>
        <w:t xml:space="preserve"> </w:t>
      </w:r>
    </w:p>
    <w:p w:rsidR="00A43315" w:rsidRPr="00A61722" w:rsidRDefault="00A61722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1722">
        <w:rPr>
          <w:rFonts w:eastAsia="Calibri"/>
          <w:sz w:val="27"/>
          <w:szCs w:val="27"/>
          <w:lang w:eastAsia="en-US"/>
        </w:rPr>
        <w:t>6</w:t>
      </w:r>
      <w:r w:rsidR="00A43315" w:rsidRPr="00A61722">
        <w:rPr>
          <w:rFonts w:eastAsia="Calibri"/>
          <w:sz w:val="27"/>
          <w:szCs w:val="27"/>
          <w:lang w:eastAsia="en-US"/>
        </w:rPr>
        <w:t>. Контроль за исполнением настоящего распоряжения оставляю за собой.</w:t>
      </w:r>
    </w:p>
    <w:p w:rsidR="00A43315" w:rsidRDefault="00A43315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61722" w:rsidRDefault="00A61722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61722" w:rsidRPr="00A61722" w:rsidRDefault="00A61722" w:rsidP="00A4331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61722" w:rsidRPr="00A61722" w:rsidRDefault="00867B44" w:rsidP="00321560">
      <w:pPr>
        <w:pStyle w:val="2"/>
        <w:ind w:firstLine="72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И.о.г</w:t>
      </w:r>
      <w:r w:rsidR="00D05B82" w:rsidRPr="00A61722">
        <w:rPr>
          <w:b w:val="0"/>
          <w:sz w:val="27"/>
          <w:szCs w:val="27"/>
        </w:rPr>
        <w:t>лав</w:t>
      </w:r>
      <w:r>
        <w:rPr>
          <w:b w:val="0"/>
          <w:sz w:val="27"/>
          <w:szCs w:val="27"/>
        </w:rPr>
        <w:t>ы</w:t>
      </w:r>
      <w:r w:rsidR="00A61722" w:rsidRPr="00A61722">
        <w:rPr>
          <w:b w:val="0"/>
          <w:sz w:val="27"/>
          <w:szCs w:val="27"/>
        </w:rPr>
        <w:t xml:space="preserve"> Криволукского</w:t>
      </w:r>
    </w:p>
    <w:p w:rsidR="00D05B82" w:rsidRPr="009F0E05" w:rsidRDefault="00A61722" w:rsidP="00321560">
      <w:pPr>
        <w:pStyle w:val="2"/>
        <w:ind w:firstLine="720"/>
        <w:rPr>
          <w:b w:val="0"/>
          <w:sz w:val="24"/>
          <w:szCs w:val="24"/>
        </w:rPr>
      </w:pPr>
      <w:r w:rsidRPr="00A61722">
        <w:rPr>
          <w:b w:val="0"/>
          <w:sz w:val="27"/>
          <w:szCs w:val="27"/>
        </w:rPr>
        <w:t>муниципального образования</w:t>
      </w:r>
      <w:r w:rsidR="00D05B82" w:rsidRPr="00A61722">
        <w:rPr>
          <w:b w:val="0"/>
          <w:sz w:val="27"/>
          <w:szCs w:val="27"/>
        </w:rPr>
        <w:tab/>
      </w:r>
      <w:r w:rsidR="00D05B82" w:rsidRPr="00A61722">
        <w:rPr>
          <w:b w:val="0"/>
          <w:sz w:val="27"/>
          <w:szCs w:val="27"/>
        </w:rPr>
        <w:tab/>
      </w:r>
      <w:r w:rsidR="00A43315" w:rsidRPr="00A61722">
        <w:rPr>
          <w:b w:val="0"/>
          <w:sz w:val="27"/>
          <w:szCs w:val="27"/>
        </w:rPr>
        <w:tab/>
      </w:r>
      <w:r w:rsidRPr="00A61722">
        <w:rPr>
          <w:b w:val="0"/>
          <w:sz w:val="27"/>
          <w:szCs w:val="27"/>
        </w:rPr>
        <w:t xml:space="preserve">                     </w:t>
      </w:r>
      <w:r w:rsidR="00093723" w:rsidRPr="00A61722">
        <w:rPr>
          <w:b w:val="0"/>
          <w:sz w:val="27"/>
          <w:szCs w:val="27"/>
        </w:rPr>
        <w:tab/>
      </w:r>
      <w:r w:rsidR="00867B44">
        <w:rPr>
          <w:b w:val="0"/>
          <w:sz w:val="27"/>
          <w:szCs w:val="27"/>
        </w:rPr>
        <w:t>В.И.Якушева</w:t>
      </w:r>
    </w:p>
    <w:p w:rsidR="00A43315" w:rsidRDefault="00A43315" w:rsidP="00A61722">
      <w:pPr>
        <w:ind w:left="11340"/>
        <w:jc w:val="right"/>
        <w:rPr>
          <w:sz w:val="28"/>
          <w:szCs w:val="28"/>
        </w:rPr>
      </w:pPr>
      <w:r w:rsidRPr="00DE00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lastRenderedPageBreak/>
        <w:t xml:space="preserve"> 1</w:t>
      </w:r>
    </w:p>
    <w:p w:rsidR="00A43315" w:rsidRPr="00A61722" w:rsidRDefault="00B76970" w:rsidP="00A4331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A61722" w:rsidRPr="00A61722">
        <w:rPr>
          <w:bCs/>
          <w:sz w:val="22"/>
          <w:szCs w:val="22"/>
        </w:rPr>
        <w:t>риложение №1</w:t>
      </w:r>
    </w:p>
    <w:p w:rsidR="00A61722" w:rsidRDefault="00A61722" w:rsidP="00A43315">
      <w:pPr>
        <w:jc w:val="right"/>
        <w:rPr>
          <w:bCs/>
          <w:sz w:val="22"/>
          <w:szCs w:val="22"/>
        </w:rPr>
      </w:pPr>
      <w:r w:rsidRPr="00A61722">
        <w:rPr>
          <w:bCs/>
          <w:sz w:val="22"/>
          <w:szCs w:val="22"/>
        </w:rPr>
        <w:t>к Распоряжению</w:t>
      </w:r>
      <w:r w:rsidR="00CD230C">
        <w:rPr>
          <w:bCs/>
          <w:sz w:val="22"/>
          <w:szCs w:val="22"/>
        </w:rPr>
        <w:t xml:space="preserve"> Администрации</w:t>
      </w:r>
    </w:p>
    <w:p w:rsidR="00CD230C" w:rsidRDefault="00CD230C" w:rsidP="00A4331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Криволукского сельского поселения</w:t>
      </w:r>
    </w:p>
    <w:p w:rsidR="00A61722" w:rsidRPr="00A61722" w:rsidRDefault="00A61722" w:rsidP="00A4331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</w:t>
      </w:r>
      <w:r w:rsidR="00867B44">
        <w:rPr>
          <w:bCs/>
          <w:sz w:val="22"/>
          <w:szCs w:val="22"/>
        </w:rPr>
        <w:t xml:space="preserve"> 13 </w:t>
      </w:r>
      <w:r>
        <w:rPr>
          <w:bCs/>
          <w:sz w:val="22"/>
          <w:szCs w:val="22"/>
        </w:rPr>
        <w:t xml:space="preserve">от </w:t>
      </w:r>
      <w:r w:rsidR="00867B44">
        <w:rPr>
          <w:bCs/>
          <w:sz w:val="22"/>
          <w:szCs w:val="22"/>
        </w:rPr>
        <w:t>12.03.</w:t>
      </w:r>
      <w:r>
        <w:rPr>
          <w:bCs/>
          <w:sz w:val="22"/>
          <w:szCs w:val="22"/>
        </w:rPr>
        <w:t>2018 года</w:t>
      </w:r>
    </w:p>
    <w:p w:rsidR="00A61722" w:rsidRDefault="00A61722" w:rsidP="00A43315">
      <w:pPr>
        <w:jc w:val="center"/>
        <w:rPr>
          <w:bCs/>
          <w:sz w:val="28"/>
          <w:szCs w:val="28"/>
        </w:rPr>
      </w:pPr>
    </w:p>
    <w:p w:rsidR="00A43315" w:rsidRDefault="00A43315" w:rsidP="00A43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A61722">
        <w:rPr>
          <w:bCs/>
          <w:sz w:val="28"/>
          <w:szCs w:val="28"/>
        </w:rPr>
        <w:t>Криволукского муниципального образования</w:t>
      </w:r>
      <w:r>
        <w:rPr>
          <w:bCs/>
          <w:sz w:val="28"/>
          <w:szCs w:val="28"/>
        </w:rPr>
        <w:t xml:space="preserve"> на 201</w:t>
      </w:r>
      <w:r w:rsidR="004C6E9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– 20</w:t>
      </w:r>
      <w:r w:rsidR="004C6E9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</w:t>
      </w:r>
    </w:p>
    <w:p w:rsidR="00A43315" w:rsidRDefault="00A43315" w:rsidP="00A43315">
      <w:pPr>
        <w:jc w:val="center"/>
        <w:rPr>
          <w:b/>
          <w:bCs/>
          <w:sz w:val="28"/>
          <w:szCs w:val="28"/>
        </w:rPr>
      </w:pPr>
    </w:p>
    <w:tbl>
      <w:tblPr>
        <w:tblW w:w="52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12"/>
        <w:gridCol w:w="3657"/>
        <w:gridCol w:w="1727"/>
        <w:gridCol w:w="1154"/>
        <w:gridCol w:w="1063"/>
        <w:gridCol w:w="974"/>
        <w:gridCol w:w="1155"/>
      </w:tblGrid>
      <w:tr w:rsidR="00A43315" w:rsidTr="004E3EB2">
        <w:trPr>
          <w:trHeight w:val="503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A43315" w:rsidTr="004E3EB2">
        <w:trPr>
          <w:trHeight w:val="147"/>
          <w:tblHeader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C" w:rsidRDefault="004C6E9C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4C6E9C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A4331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4C6E9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C6E9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43315" w:rsidTr="004E3EB2">
        <w:trPr>
          <w:trHeight w:val="147"/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43315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532BB4" w:rsidP="00532BB4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Мероприятия по оптимизации расходов на муниципальную службу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43315" w:rsidTr="00532BB4">
        <w:trPr>
          <w:trHeight w:val="35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CD230C" w:rsidP="004C6E9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A43315">
              <w:rPr>
                <w:sz w:val="28"/>
                <w:szCs w:val="28"/>
              </w:rPr>
              <w:t xml:space="preserve"> соблюдения нормативов формирования расходов на </w:t>
            </w:r>
            <w:r w:rsidR="004C6E9C">
              <w:rPr>
                <w:sz w:val="28"/>
                <w:szCs w:val="28"/>
              </w:rPr>
              <w:t xml:space="preserve">оплату труда и </w:t>
            </w:r>
            <w:r w:rsidR="00A43315">
              <w:rPr>
                <w:sz w:val="28"/>
                <w:szCs w:val="28"/>
              </w:rPr>
              <w:t xml:space="preserve">содержание органов местного самоуправления </w:t>
            </w:r>
            <w:r w:rsidR="004C6E9C">
              <w:rPr>
                <w:sz w:val="28"/>
                <w:szCs w:val="28"/>
              </w:rPr>
              <w:t xml:space="preserve">Криволукского муниципального образования, </w:t>
            </w:r>
            <w:r w:rsidR="00A43315">
              <w:rPr>
                <w:sz w:val="28"/>
                <w:szCs w:val="28"/>
              </w:rPr>
              <w:t xml:space="preserve">установленных Правительством </w:t>
            </w:r>
            <w:r w:rsidR="004C6E9C">
              <w:rPr>
                <w:sz w:val="28"/>
                <w:szCs w:val="28"/>
              </w:rPr>
              <w:t>Иркутск</w:t>
            </w:r>
            <w:r w:rsidR="00A43315">
              <w:rPr>
                <w:sz w:val="28"/>
                <w:szCs w:val="28"/>
              </w:rPr>
              <w:t>ой области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0500BC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поселения, ведущий специалист-главный бухгалтер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15" w:rsidRDefault="00A43315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32BB4" w:rsidRPr="008977C9" w:rsidTr="00532BB4">
        <w:trPr>
          <w:trHeight w:val="11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532BB4" w:rsidRDefault="00532BB4" w:rsidP="000500BC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32BB4">
              <w:rPr>
                <w:sz w:val="28"/>
                <w:szCs w:val="28"/>
              </w:rPr>
              <w:t>Действие запрета на увеличение численности муниципальных служащих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32BB4" w:rsidRPr="008977C9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532BB4" w:rsidRDefault="00532BB4" w:rsidP="000500BC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32BB4">
              <w:rPr>
                <w:sz w:val="28"/>
                <w:szCs w:val="28"/>
              </w:rPr>
              <w:t>Оптимизация расходов на содержание органов местного самоуправления сельского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532BB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jc w:val="center"/>
            </w:pPr>
            <w:r w:rsidRPr="003038F6">
              <w:rPr>
                <w:sz w:val="28"/>
                <w:szCs w:val="28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jc w:val="center"/>
            </w:pPr>
            <w:r w:rsidRPr="003038F6">
              <w:rPr>
                <w:sz w:val="28"/>
                <w:szCs w:val="28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32BB4" w:rsidRPr="008977C9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532BB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0500BC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Криволукского муниципального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Криволукского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Pr="008977C9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32BB4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расходов на содержание бюджетной сети</w:t>
            </w:r>
          </w:p>
        </w:tc>
      </w:tr>
      <w:tr w:rsidR="00532BB4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4E3EB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00E47">
              <w:rPr>
                <w:sz w:val="28"/>
                <w:szCs w:val="28"/>
              </w:rPr>
              <w:t>Непревышение</w:t>
            </w:r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</w:t>
            </w:r>
            <w:r w:rsidRPr="006428EA">
              <w:rPr>
                <w:sz w:val="28"/>
                <w:szCs w:val="28"/>
              </w:rPr>
              <w:t>, здравоохранения и социального обслуживания населения,</w:t>
            </w:r>
            <w:r>
              <w:rPr>
                <w:sz w:val="28"/>
                <w:szCs w:val="28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0500B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32BB4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0500B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32BB4" w:rsidTr="00EB3EE3">
        <w:trPr>
          <w:trHeight w:val="21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4E3EB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МКУ КДИЦ «Селяночка»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BB4" w:rsidRDefault="00532BB4" w:rsidP="0005652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поселения; Директор МКУ КДИЦ «Селяночка»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BB4" w:rsidRPr="00B32995" w:rsidRDefault="00532BB4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BB4" w:rsidRPr="00B32995" w:rsidRDefault="00532BB4" w:rsidP="004E3EB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BB4" w:rsidRPr="00B32995" w:rsidRDefault="00532BB4" w:rsidP="00BA22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32995">
              <w:rPr>
                <w:sz w:val="28"/>
                <w:szCs w:val="28"/>
              </w:rPr>
              <w:t>50,0</w:t>
            </w:r>
          </w:p>
        </w:tc>
      </w:tr>
      <w:tr w:rsidR="00532BB4" w:rsidTr="00210BB5">
        <w:trPr>
          <w:trHeight w:val="4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BA229F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B4" w:rsidRDefault="00532BB4" w:rsidP="00054C5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Pr="006451E3" w:rsidRDefault="006451E3" w:rsidP="00BA229F">
            <w:pPr>
              <w:jc w:val="both"/>
              <w:rPr>
                <w:sz w:val="28"/>
                <w:szCs w:val="28"/>
              </w:rPr>
            </w:pPr>
            <w:r w:rsidRPr="006451E3">
              <w:rPr>
                <w:sz w:val="28"/>
                <w:szCs w:val="28"/>
              </w:rPr>
              <w:t>Повышение эффективности осуществления закупок товаров, работ, услуг для обеспечения нужд муниципальных учреждений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87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87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Pr="006451E3" w:rsidRDefault="006451E3" w:rsidP="006451E3">
            <w:pPr>
              <w:pStyle w:val="a7"/>
              <w:rPr>
                <w:sz w:val="28"/>
                <w:szCs w:val="28"/>
              </w:rPr>
            </w:pPr>
            <w:r w:rsidRPr="006451E3">
              <w:rPr>
                <w:sz w:val="28"/>
                <w:szCs w:val="28"/>
              </w:rPr>
              <w:t xml:space="preserve">Оптимизация потребления топливно-энергетических ресурсов, услуг связи </w:t>
            </w:r>
          </w:p>
          <w:p w:rsidR="006451E3" w:rsidRDefault="006451E3" w:rsidP="006451E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6451E3">
              <w:rPr>
                <w:sz w:val="28"/>
                <w:szCs w:val="28"/>
              </w:rPr>
              <w:t>в муниципальных учреждениях и организациях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поселения;</w:t>
            </w:r>
          </w:p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КДИЦ «Селяночка»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Pr="006451E3" w:rsidRDefault="006451E3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451E3">
              <w:rPr>
                <w:sz w:val="28"/>
                <w:szCs w:val="28"/>
              </w:rPr>
              <w:t>Проведение анализа дебиторской и кредиторской задолженности, недопущения просроченной кредиторской задолженности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Криволукского сельского поселения, </w:t>
            </w:r>
            <w:r>
              <w:rPr>
                <w:sz w:val="28"/>
                <w:szCs w:val="28"/>
              </w:rPr>
              <w:lastRenderedPageBreak/>
              <w:t>ведущий специалист-главный бухгалтер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6451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2018-2020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F44F67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451E3">
              <w:rPr>
                <w:sz w:val="28"/>
                <w:szCs w:val="28"/>
              </w:rPr>
              <w:t>.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D95C8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Криволукского сельского поселения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F44F67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51E3">
              <w:rPr>
                <w:sz w:val="28"/>
                <w:szCs w:val="28"/>
              </w:rPr>
              <w:t>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Криволукского сельского поселения в рамках муниципальных программ Криволукского сельского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BA229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51E3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F44F67" w:rsidP="00F44F6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51E3">
              <w:rPr>
                <w:sz w:val="28"/>
                <w:szCs w:val="28"/>
              </w:rPr>
              <w:t>.2.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>и реализации муниципальных программ Криволукского сельского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E3" w:rsidRDefault="006451E3" w:rsidP="009A3F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44F67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C84A46" w:rsidRDefault="00F44F67" w:rsidP="006451E3">
            <w:pPr>
              <w:widowControl w:val="0"/>
              <w:tabs>
                <w:tab w:val="left" w:pos="142"/>
                <w:tab w:val="num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требований бюджетного законодательства </w:t>
            </w:r>
            <w:r w:rsidRPr="00C84A46">
              <w:rPr>
                <w:sz w:val="28"/>
                <w:szCs w:val="28"/>
              </w:rPr>
              <w:t xml:space="preserve">дефицит местного бюджета не должен превышать 3,75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 </w:t>
            </w:r>
          </w:p>
          <w:p w:rsidR="00F44F67" w:rsidRDefault="00F44F67" w:rsidP="006451E3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872D6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44F67" w:rsidRPr="008977C9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D95C82">
            <w:pPr>
              <w:tabs>
                <w:tab w:val="center" w:pos="4780"/>
                <w:tab w:val="left" w:pos="8235"/>
              </w:tabs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977C9">
              <w:rPr>
                <w:sz w:val="28"/>
                <w:szCs w:val="28"/>
              </w:rPr>
              <w:t xml:space="preserve">Исполнение бюджета </w:t>
            </w:r>
            <w:r>
              <w:rPr>
                <w:sz w:val="28"/>
                <w:szCs w:val="28"/>
              </w:rPr>
              <w:t>Криволукского сельского поселения</w:t>
            </w:r>
          </w:p>
        </w:tc>
      </w:tr>
      <w:tr w:rsidR="00F44F67" w:rsidRPr="008977C9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7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8977C9">
              <w:rPr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BA229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Равномерное использование бюджетных ассигнований в течени</w:t>
            </w:r>
            <w:r>
              <w:rPr>
                <w:sz w:val="28"/>
                <w:szCs w:val="28"/>
              </w:rPr>
              <w:t>е</w:t>
            </w:r>
            <w:r w:rsidRPr="008977C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Pr="008977C9" w:rsidRDefault="00F44F67" w:rsidP="00BA229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ежегодно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44F67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F44F67" w:rsidTr="004E3EB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F44F6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Криволукского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67" w:rsidRDefault="00F44F67" w:rsidP="00BA229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A43315" w:rsidRDefault="00A43315" w:rsidP="00A43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15" w:rsidRDefault="00A43315" w:rsidP="00A43315">
      <w:pPr>
        <w:rPr>
          <w:sz w:val="28"/>
          <w:szCs w:val="28"/>
        </w:rPr>
      </w:pPr>
    </w:p>
    <w:p w:rsidR="00ED0C28" w:rsidRDefault="00ED0C28" w:rsidP="00A43315">
      <w:pPr>
        <w:rPr>
          <w:sz w:val="28"/>
          <w:szCs w:val="28"/>
        </w:rPr>
      </w:pPr>
    </w:p>
    <w:p w:rsidR="00A43315" w:rsidRDefault="00A43315" w:rsidP="00A43315">
      <w:pPr>
        <w:rPr>
          <w:sz w:val="28"/>
          <w:szCs w:val="28"/>
        </w:rPr>
      </w:pPr>
    </w:p>
    <w:p w:rsidR="00A43315" w:rsidRDefault="00237171" w:rsidP="00A43315">
      <w:pPr>
        <w:ind w:left="10773"/>
        <w:jc w:val="center"/>
        <w:rPr>
          <w:sz w:val="28"/>
        </w:rPr>
      </w:pPr>
      <w:r>
        <w:rPr>
          <w:sz w:val="28"/>
        </w:rPr>
        <w:t>24</w:t>
      </w:r>
      <w:r w:rsidR="00A43315">
        <w:rPr>
          <w:sz w:val="28"/>
        </w:rPr>
        <w:t xml:space="preserve">.04.2017 № </w:t>
      </w:r>
      <w:r>
        <w:rPr>
          <w:sz w:val="28"/>
        </w:rPr>
        <w:t>40</w:t>
      </w:r>
      <w:bookmarkStart w:id="0" w:name="_GoBack"/>
      <w:bookmarkEnd w:id="0"/>
    </w:p>
    <w:p w:rsidR="00A43315" w:rsidRDefault="00A43315" w:rsidP="00A43315">
      <w:pPr>
        <w:jc w:val="center"/>
        <w:rPr>
          <w:sz w:val="28"/>
          <w:szCs w:val="28"/>
        </w:rPr>
      </w:pPr>
    </w:p>
    <w:sectPr w:rsidR="00A43315" w:rsidSect="00A61722">
      <w:footerReference w:type="default" r:id="rId6"/>
      <w:pgSz w:w="11906" w:h="16838"/>
      <w:pgMar w:top="851" w:right="107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10" w:rsidRDefault="00F37C10">
      <w:r>
        <w:separator/>
      </w:r>
    </w:p>
  </w:endnote>
  <w:endnote w:type="continuationSeparator" w:id="1">
    <w:p w:rsidR="00F37C10" w:rsidRDefault="00F3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8" w:rsidRDefault="006457F8">
    <w:pPr>
      <w:pStyle w:val="a4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10" w:rsidRDefault="00F37C10">
      <w:r>
        <w:separator/>
      </w:r>
    </w:p>
  </w:footnote>
  <w:footnote w:type="continuationSeparator" w:id="1">
    <w:p w:rsidR="00F37C10" w:rsidRDefault="00F37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43315"/>
    <w:rsid w:val="000165BE"/>
    <w:rsid w:val="00022A60"/>
    <w:rsid w:val="000241E8"/>
    <w:rsid w:val="00031C2F"/>
    <w:rsid w:val="000500BC"/>
    <w:rsid w:val="00054C5E"/>
    <w:rsid w:val="0005727C"/>
    <w:rsid w:val="00093723"/>
    <w:rsid w:val="00095907"/>
    <w:rsid w:val="000A77DF"/>
    <w:rsid w:val="000B6169"/>
    <w:rsid w:val="000B7BC7"/>
    <w:rsid w:val="000E0026"/>
    <w:rsid w:val="001030B2"/>
    <w:rsid w:val="00187D68"/>
    <w:rsid w:val="001914D7"/>
    <w:rsid w:val="00237171"/>
    <w:rsid w:val="00237237"/>
    <w:rsid w:val="002550C1"/>
    <w:rsid w:val="00281908"/>
    <w:rsid w:val="002B21AB"/>
    <w:rsid w:val="002B2F75"/>
    <w:rsid w:val="002F3E85"/>
    <w:rsid w:val="00321560"/>
    <w:rsid w:val="003335BD"/>
    <w:rsid w:val="003364B5"/>
    <w:rsid w:val="00347159"/>
    <w:rsid w:val="003701F6"/>
    <w:rsid w:val="00391468"/>
    <w:rsid w:val="00391903"/>
    <w:rsid w:val="003E54BA"/>
    <w:rsid w:val="003F381F"/>
    <w:rsid w:val="00425A10"/>
    <w:rsid w:val="004336A4"/>
    <w:rsid w:val="004C50C0"/>
    <w:rsid w:val="004C6E9C"/>
    <w:rsid w:val="004D3CD4"/>
    <w:rsid w:val="004E3EB2"/>
    <w:rsid w:val="00532BB4"/>
    <w:rsid w:val="005459E5"/>
    <w:rsid w:val="0056502E"/>
    <w:rsid w:val="00566490"/>
    <w:rsid w:val="00584065"/>
    <w:rsid w:val="005A157B"/>
    <w:rsid w:val="00611625"/>
    <w:rsid w:val="00640088"/>
    <w:rsid w:val="006451E3"/>
    <w:rsid w:val="006457F8"/>
    <w:rsid w:val="00683EBA"/>
    <w:rsid w:val="00687188"/>
    <w:rsid w:val="006B3012"/>
    <w:rsid w:val="006B749B"/>
    <w:rsid w:val="006D2D6F"/>
    <w:rsid w:val="00700703"/>
    <w:rsid w:val="007133E9"/>
    <w:rsid w:val="00784E76"/>
    <w:rsid w:val="007C5EB2"/>
    <w:rsid w:val="00811784"/>
    <w:rsid w:val="00847323"/>
    <w:rsid w:val="00867B44"/>
    <w:rsid w:val="008B396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97345"/>
    <w:rsid w:val="009A3031"/>
    <w:rsid w:val="009C4738"/>
    <w:rsid w:val="009D00E9"/>
    <w:rsid w:val="009E3CE6"/>
    <w:rsid w:val="009F0E05"/>
    <w:rsid w:val="00A43315"/>
    <w:rsid w:val="00A61722"/>
    <w:rsid w:val="00A61B34"/>
    <w:rsid w:val="00A82561"/>
    <w:rsid w:val="00A93A83"/>
    <w:rsid w:val="00AD4F76"/>
    <w:rsid w:val="00B3529E"/>
    <w:rsid w:val="00B75793"/>
    <w:rsid w:val="00B76970"/>
    <w:rsid w:val="00BC371C"/>
    <w:rsid w:val="00BD7F9F"/>
    <w:rsid w:val="00C01271"/>
    <w:rsid w:val="00C2728D"/>
    <w:rsid w:val="00CB48EF"/>
    <w:rsid w:val="00CD230C"/>
    <w:rsid w:val="00D05B82"/>
    <w:rsid w:val="00D81959"/>
    <w:rsid w:val="00D867E3"/>
    <w:rsid w:val="00D900C0"/>
    <w:rsid w:val="00D95C82"/>
    <w:rsid w:val="00DA3516"/>
    <w:rsid w:val="00DD1C9D"/>
    <w:rsid w:val="00DF4484"/>
    <w:rsid w:val="00E00CE7"/>
    <w:rsid w:val="00E21FF4"/>
    <w:rsid w:val="00E869A9"/>
    <w:rsid w:val="00E910F9"/>
    <w:rsid w:val="00ED0C28"/>
    <w:rsid w:val="00F14013"/>
    <w:rsid w:val="00F37C10"/>
    <w:rsid w:val="00F44F67"/>
    <w:rsid w:val="00F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B34"/>
    <w:rPr>
      <w:sz w:val="24"/>
      <w:szCs w:val="24"/>
    </w:rPr>
  </w:style>
  <w:style w:type="paragraph" w:styleId="1">
    <w:name w:val="heading 1"/>
    <w:basedOn w:val="a"/>
    <w:next w:val="a"/>
    <w:qFormat/>
    <w:rsid w:val="00A61B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A61B3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61B34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B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A61B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61B34"/>
    <w:pPr>
      <w:ind w:firstLine="720"/>
    </w:pPr>
    <w:rPr>
      <w:szCs w:val="20"/>
    </w:rPr>
  </w:style>
  <w:style w:type="paragraph" w:styleId="a4">
    <w:name w:val="footer"/>
    <w:basedOn w:val="a"/>
    <w:rsid w:val="00A61B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31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ED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D0C2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451E3"/>
    <w:pPr>
      <w:suppressLineNumbers/>
      <w:suppressAutoHyphens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278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Пользователь</cp:lastModifiedBy>
  <cp:revision>9</cp:revision>
  <cp:lastPrinted>2018-03-13T05:11:00Z</cp:lastPrinted>
  <dcterms:created xsi:type="dcterms:W3CDTF">2018-03-12T06:33:00Z</dcterms:created>
  <dcterms:modified xsi:type="dcterms:W3CDTF">2018-03-13T05:13:00Z</dcterms:modified>
</cp:coreProperties>
</file>